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A1CB5" w14:textId="77777777" w:rsidR="003F4183" w:rsidRDefault="003F4183" w:rsidP="003F4183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D689FAF" wp14:editId="11C2D28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F4183" w14:paraId="45185862" w14:textId="77777777" w:rsidTr="00772DE8">
        <w:trPr>
          <w:trHeight w:val="788"/>
        </w:trPr>
        <w:tc>
          <w:tcPr>
            <w:tcW w:w="9867" w:type="dxa"/>
            <w:hideMark/>
          </w:tcPr>
          <w:p w14:paraId="14CC19D5" w14:textId="77777777" w:rsidR="003F4183" w:rsidRDefault="003F4183" w:rsidP="00772DE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07BE31" w14:textId="77777777" w:rsidR="003F4183" w:rsidRDefault="003F4183" w:rsidP="00772DE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A12F8E7" wp14:editId="44E3A5C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D15368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20387BC" w14:textId="77777777" w:rsidR="003F4183" w:rsidRPr="00806F23" w:rsidRDefault="003F4183" w:rsidP="003F4183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C7B12DB" w14:textId="09633942" w:rsidR="003F4183" w:rsidRPr="00806F23" w:rsidRDefault="00005E39" w:rsidP="00005E39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 xml:space="preserve">сесія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488F5A69" w14:textId="77777777" w:rsidR="003F4183" w:rsidRDefault="003F4183" w:rsidP="003F4183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3E8C5BEA" w14:textId="77777777" w:rsidR="003F4183" w:rsidRDefault="003F4183" w:rsidP="003F4183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29AEFDD2" w14:textId="77777777" w:rsidR="003F4183" w:rsidRDefault="003F4183" w:rsidP="003F4183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3926D975" w14:textId="3EA7DBB2" w:rsidR="003F4183" w:rsidRPr="002C3108" w:rsidRDefault="003F4183" w:rsidP="003F4183">
      <w:pPr>
        <w:ind w:firstLine="708"/>
        <w:jc w:val="center"/>
        <w:rPr>
          <w:b/>
          <w:bCs/>
          <w:color w:val="000000" w:themeColor="text1"/>
          <w:lang w:val="uk-UA"/>
        </w:rPr>
      </w:pPr>
      <w:r w:rsidRPr="002C3108">
        <w:rPr>
          <w:b/>
          <w:bCs/>
          <w:color w:val="000000" w:themeColor="text1"/>
          <w:lang w:val="uk-UA"/>
        </w:rPr>
        <w:t>Про внесення змін до рішення гр. Бабійчуку Миколі Михайловичу №62-5-</w:t>
      </w:r>
      <w:r w:rsidRPr="00C26CB8">
        <w:rPr>
          <w:b/>
          <w:bCs/>
          <w:color w:val="000000" w:themeColor="text1"/>
          <w:lang w:val="en-US"/>
        </w:rPr>
        <w:t>VII</w:t>
      </w:r>
      <w:r w:rsidRPr="002C3108">
        <w:rPr>
          <w:b/>
          <w:bCs/>
          <w:color w:val="000000" w:themeColor="text1"/>
          <w:lang w:val="uk-UA"/>
        </w:rPr>
        <w:t xml:space="preserve"> Литвинівської сільської ради від 29.02.2016</w:t>
      </w:r>
      <w:r>
        <w:rPr>
          <w:b/>
          <w:bCs/>
          <w:color w:val="000000" w:themeColor="text1"/>
          <w:lang w:val="uk-UA"/>
        </w:rPr>
        <w:t xml:space="preserve"> року</w:t>
      </w:r>
      <w:r w:rsidRPr="002C3108">
        <w:rPr>
          <w:b/>
          <w:bCs/>
          <w:color w:val="000000" w:themeColor="text1"/>
          <w:lang w:val="uk-UA"/>
        </w:rPr>
        <w:t xml:space="preserve"> «Про затвердження технічної документації щодо відведення земельної ділянки та передачі її у власність»</w:t>
      </w:r>
    </w:p>
    <w:p w14:paraId="0C0A67B1" w14:textId="77777777" w:rsidR="003F4183" w:rsidRDefault="003F4183" w:rsidP="003F4183">
      <w:pPr>
        <w:ind w:firstLine="708"/>
        <w:jc w:val="both"/>
        <w:rPr>
          <w:b/>
          <w:bCs/>
          <w:color w:val="000000" w:themeColor="text1"/>
          <w:lang w:val="uk-UA"/>
        </w:rPr>
      </w:pPr>
    </w:p>
    <w:p w14:paraId="22713F96" w14:textId="11BFDB64" w:rsidR="003F4183" w:rsidRPr="006E4B7E" w:rsidRDefault="003F4183" w:rsidP="00520113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гр. </w:t>
      </w:r>
      <w:r>
        <w:rPr>
          <w:iCs/>
          <w:lang w:val="uk-UA"/>
        </w:rPr>
        <w:t>Бабійчука Миколи Михайловича</w:t>
      </w:r>
      <w:r w:rsidRPr="004F4975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="00520113"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20113">
        <w:rPr>
          <w:color w:val="000000"/>
          <w:lang w:val="uk-UA"/>
        </w:rPr>
        <w:t xml:space="preserve"> від 29.07.2022 року,</w:t>
      </w:r>
      <w:r w:rsidR="00520113" w:rsidRPr="006E4B7E">
        <w:rPr>
          <w:color w:val="000000"/>
          <w:lang w:val="uk-UA"/>
        </w:rPr>
        <w:t xml:space="preserve"> селищна рада</w:t>
      </w:r>
      <w:r w:rsidR="00520113" w:rsidRPr="006E4B7E">
        <w:rPr>
          <w:color w:val="000000"/>
        </w:rPr>
        <w:t>  </w:t>
      </w:r>
    </w:p>
    <w:p w14:paraId="6DA12E6A" w14:textId="77777777" w:rsidR="003F4183" w:rsidRDefault="003F4183" w:rsidP="003F4183">
      <w:pPr>
        <w:ind w:left="-180"/>
        <w:jc w:val="center"/>
        <w:rPr>
          <w:b/>
          <w:sz w:val="28"/>
          <w:szCs w:val="28"/>
          <w:lang w:val="uk-UA"/>
        </w:rPr>
      </w:pPr>
    </w:p>
    <w:p w14:paraId="5B7E78F0" w14:textId="77777777" w:rsidR="003F4183" w:rsidRDefault="003F4183" w:rsidP="003F4183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1DF286B3" w14:textId="77777777" w:rsidR="003F4183" w:rsidRDefault="003F4183" w:rsidP="003F4183">
      <w:pPr>
        <w:ind w:left="-180"/>
        <w:jc w:val="center"/>
        <w:rPr>
          <w:b/>
          <w:sz w:val="28"/>
          <w:szCs w:val="28"/>
          <w:lang w:val="uk-UA"/>
        </w:rPr>
      </w:pPr>
    </w:p>
    <w:p w14:paraId="64D7FB12" w14:textId="24F1A26F" w:rsidR="003F4183" w:rsidRPr="003F4183" w:rsidRDefault="003F4183" w:rsidP="003F4183">
      <w:pPr>
        <w:pStyle w:val="a3"/>
        <w:numPr>
          <w:ilvl w:val="0"/>
          <w:numId w:val="3"/>
        </w:numPr>
        <w:ind w:left="0" w:firstLine="284"/>
        <w:jc w:val="both"/>
        <w:rPr>
          <w:color w:val="000000" w:themeColor="text1"/>
          <w:lang w:val="uk-UA"/>
        </w:rPr>
      </w:pPr>
      <w:r w:rsidRPr="003F4183">
        <w:rPr>
          <w:color w:val="000000" w:themeColor="text1"/>
          <w:lang w:val="uk-UA"/>
        </w:rPr>
        <w:t>Внести зміни до п.2 рішення №62-5-</w:t>
      </w:r>
      <w:r w:rsidRPr="003F4183">
        <w:rPr>
          <w:color w:val="000000" w:themeColor="text1"/>
          <w:lang w:val="en-US"/>
        </w:rPr>
        <w:t>VII</w:t>
      </w:r>
      <w:r w:rsidRPr="003F4183">
        <w:rPr>
          <w:color w:val="000000" w:themeColor="text1"/>
          <w:lang w:val="uk-UA"/>
        </w:rPr>
        <w:t xml:space="preserve"> Литвинівської сільської ради від 29.02.2016 «Про затвердження технічної документації щодо відведення земельної ділянки та передачі її у власність» у зв’язку з виявленням </w:t>
      </w:r>
      <w:r w:rsidRPr="003F4183">
        <w:rPr>
          <w:color w:val="000000" w:themeColor="text1"/>
          <w:u w:val="single"/>
          <w:lang w:val="uk-UA"/>
        </w:rPr>
        <w:t>технічної помилки у кадастровому номері</w:t>
      </w:r>
      <w:r w:rsidRPr="003F4183">
        <w:rPr>
          <w:color w:val="000000" w:themeColor="text1"/>
          <w:lang w:val="uk-UA"/>
        </w:rPr>
        <w:t xml:space="preserve"> та змінити кадастровий номер відповідно до витягу з  Державного земельного кадастру про земельну ділянку з 3221884402:08:</w:t>
      </w:r>
      <w:r w:rsidRPr="003F4183">
        <w:rPr>
          <w:b/>
          <w:bCs/>
          <w:color w:val="000000" w:themeColor="text1"/>
          <w:lang w:val="uk-UA"/>
        </w:rPr>
        <w:t>327</w:t>
      </w:r>
      <w:r w:rsidRPr="003F4183">
        <w:rPr>
          <w:color w:val="000000" w:themeColor="text1"/>
          <w:lang w:val="uk-UA"/>
        </w:rPr>
        <w:t>:0156 на 3221884402:08:</w:t>
      </w:r>
      <w:r w:rsidRPr="003F4183">
        <w:rPr>
          <w:b/>
          <w:bCs/>
          <w:color w:val="000000" w:themeColor="text1"/>
          <w:lang w:val="uk-UA"/>
        </w:rPr>
        <w:t>237</w:t>
      </w:r>
      <w:r w:rsidRPr="003F4183">
        <w:rPr>
          <w:color w:val="000000" w:themeColor="text1"/>
          <w:lang w:val="uk-UA"/>
        </w:rPr>
        <w:t>:0156</w:t>
      </w:r>
      <w:r>
        <w:rPr>
          <w:color w:val="000000" w:themeColor="text1"/>
          <w:lang w:val="uk-UA"/>
        </w:rPr>
        <w:t>.</w:t>
      </w:r>
    </w:p>
    <w:p w14:paraId="04CF876D" w14:textId="77777777" w:rsidR="003F4183" w:rsidRPr="00520113" w:rsidRDefault="003F4183" w:rsidP="003F4183">
      <w:pPr>
        <w:ind w:firstLine="284"/>
        <w:jc w:val="both"/>
        <w:rPr>
          <w:lang w:val="uk-UA"/>
        </w:rPr>
      </w:pPr>
    </w:p>
    <w:p w14:paraId="288B14F9" w14:textId="582FE628" w:rsidR="003F4183" w:rsidRPr="00F83874" w:rsidRDefault="003F4183" w:rsidP="003F4183">
      <w:pPr>
        <w:pStyle w:val="a3"/>
        <w:numPr>
          <w:ilvl w:val="0"/>
          <w:numId w:val="3"/>
        </w:numPr>
        <w:ind w:left="0" w:firstLine="284"/>
        <w:jc w:val="both"/>
      </w:pPr>
      <w:r w:rsidRPr="003F4183">
        <w:rPr>
          <w:color w:val="000000"/>
        </w:rPr>
        <w:t>Контроль за виконанням даного рішення покласти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7AB06D05" w14:textId="77777777" w:rsidR="003F4183" w:rsidRPr="001A0B3B" w:rsidRDefault="003F4183" w:rsidP="003F4183">
      <w:pPr>
        <w:rPr>
          <w:b/>
          <w:lang w:val="uk-UA"/>
        </w:rPr>
      </w:pPr>
    </w:p>
    <w:p w14:paraId="7B691A5B" w14:textId="77777777" w:rsidR="003F4183" w:rsidRDefault="003F4183" w:rsidP="003F4183">
      <w:pPr>
        <w:rPr>
          <w:b/>
          <w:lang w:val="uk-UA"/>
        </w:rPr>
      </w:pPr>
      <w:r w:rsidRPr="001A0B3B">
        <w:rPr>
          <w:b/>
          <w:lang w:val="uk-UA"/>
        </w:rPr>
        <w:t xml:space="preserve">   </w:t>
      </w:r>
    </w:p>
    <w:p w14:paraId="5D534D7A" w14:textId="2083CD56" w:rsidR="003F4183" w:rsidRPr="001A0B3B" w:rsidRDefault="003F4183" w:rsidP="003F4183">
      <w:pPr>
        <w:rPr>
          <w:b/>
          <w:lang w:val="uk-UA"/>
        </w:rPr>
      </w:pP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Селищний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5FD03A7A" w14:textId="77777777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2604F82" w14:textId="77777777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3D70B5D" w14:textId="4A43B4E5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227FA49D" w14:textId="15DAD256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6C3E2AB" w14:textId="23DB8128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6F69680" w14:textId="2CF88478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4FEAC82" w14:textId="492CEAEA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B3CFE3B" w14:textId="4DF1F480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63DAEE3" w14:textId="176B12E2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1C02878" w14:textId="43DD3832" w:rsidR="003F4183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8574297" w14:textId="77777777" w:rsidR="003F4183" w:rsidRPr="00CA5186" w:rsidRDefault="003F4183" w:rsidP="003F418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BDBC027" w14:textId="77777777" w:rsidR="003F4183" w:rsidRPr="00CA5186" w:rsidRDefault="003F4183" w:rsidP="003F4183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3867A269" w14:textId="77777777" w:rsidR="003F4183" w:rsidRPr="00CA5186" w:rsidRDefault="003F4183" w:rsidP="003F418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04 серпня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42A141C1" w14:textId="0C487ECB" w:rsidR="00B71AE6" w:rsidRPr="003F4183" w:rsidRDefault="003F4183" w:rsidP="003F4183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 xml:space="preserve"> </w:t>
      </w:r>
      <w:bookmarkStart w:id="0" w:name="_GoBack"/>
      <w:bookmarkEnd w:id="0"/>
      <w:r w:rsidR="002C3108">
        <w:rPr>
          <w:bCs/>
          <w:sz w:val="22"/>
          <w:szCs w:val="28"/>
          <w:lang w:val="uk-UA"/>
        </w:rPr>
        <w:t>960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</w:t>
      </w:r>
      <w:r w:rsidR="00005E39">
        <w:rPr>
          <w:bCs/>
          <w:sz w:val="22"/>
          <w:szCs w:val="28"/>
          <w:lang w:val="uk-UA"/>
        </w:rPr>
        <w:t>8</w:t>
      </w:r>
      <w:r w:rsidRPr="00AD06C2">
        <w:rPr>
          <w:bCs/>
          <w:sz w:val="22"/>
          <w:szCs w:val="28"/>
          <w:lang w:val="uk-UA"/>
        </w:rPr>
        <w:t>-</w:t>
      </w:r>
      <w:r w:rsidR="00005E39"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B71AE6" w:rsidRPr="003F4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51B57"/>
    <w:multiLevelType w:val="hybridMultilevel"/>
    <w:tmpl w:val="3A681A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A181110"/>
    <w:multiLevelType w:val="hybridMultilevel"/>
    <w:tmpl w:val="8C287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300FD"/>
    <w:multiLevelType w:val="hybridMultilevel"/>
    <w:tmpl w:val="1916A65E"/>
    <w:lvl w:ilvl="0" w:tplc="DCB6D54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96E"/>
    <w:rsid w:val="00005E39"/>
    <w:rsid w:val="002C3108"/>
    <w:rsid w:val="003F4183"/>
    <w:rsid w:val="00520113"/>
    <w:rsid w:val="0063096E"/>
    <w:rsid w:val="00B7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A1749"/>
  <w15:chartTrackingRefBased/>
  <w15:docId w15:val="{588F9427-3C14-4F69-AF5C-C6C5848F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4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418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F418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F41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5</cp:revision>
  <dcterms:created xsi:type="dcterms:W3CDTF">2022-08-03T08:38:00Z</dcterms:created>
  <dcterms:modified xsi:type="dcterms:W3CDTF">2022-08-04T13:18:00Z</dcterms:modified>
</cp:coreProperties>
</file>